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Art Center and Gallery Exhibits 2024</w:t>
      </w:r>
    </w:p>
    <w:p>
      <w:pPr>
        <w:pStyle w:val="Body"/>
        <w:jc w:val="center"/>
      </w:pPr>
      <w:r>
        <w:rPr>
          <w:rtl w:val="0"/>
        </w:rPr>
        <w:t>(12-30-2023)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u w:val="single"/>
          <w:rtl w:val="0"/>
        </w:rPr>
        <w:t>ARTISTS:</w:t>
      </w:r>
      <w:r>
        <w:rPr>
          <w:i w:val="1"/>
          <w:iCs w:val="1"/>
          <w:rtl w:val="0"/>
          <w:lang w:val="en-US"/>
        </w:rPr>
        <w:t xml:space="preserve"> All new work must be </w:t>
      </w:r>
      <w:r>
        <w:rPr>
          <w:i w:val="1"/>
          <w:iCs w:val="1"/>
          <w:u w:val="single"/>
          <w:rtl w:val="0"/>
          <w:lang w:val="en-US"/>
        </w:rPr>
        <w:t>inventoried and at the gallery before closing on the due date.</w:t>
      </w:r>
      <w:r>
        <w:rPr>
          <w:i w:val="1"/>
          <w:iCs w:val="1"/>
          <w:rtl w:val="0"/>
        </w:rPr>
        <w:t xml:space="preserve"> </w:t>
      </w: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List all new work on the artist check-in sheet.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 xml:space="preserve">DATES                                                           EXHIBIT                                         ARTIST______ </w:t>
      </w: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New Work Due</w:t>
      </w: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Jan 3                    Jan. 5 </w:t>
      </w:r>
      <w:r>
        <w:rPr>
          <w:rtl w:val="0"/>
        </w:rPr>
        <w:t xml:space="preserve">– </w:t>
      </w:r>
      <w:r>
        <w:rPr>
          <w:rtl w:val="0"/>
        </w:rPr>
        <w:t xml:space="preserve">Feb. 5           </w:t>
      </w:r>
      <w:r>
        <w:rPr>
          <w:b w:val="1"/>
          <w:bCs w:val="1"/>
          <w:i w:val="1"/>
          <w:iCs w:val="1"/>
          <w:rtl w:val="1"/>
          <w:lang w:val="ar-SA" w:bidi="ar-SA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Meet the New Artists</w:t>
      </w:r>
      <w:r>
        <w:rPr>
          <w:b w:val="1"/>
          <w:bCs w:val="1"/>
          <w:i w:val="1"/>
          <w:iCs w:val="1"/>
          <w:rtl w:val="0"/>
        </w:rPr>
        <w:t>”</w:t>
      </w:r>
      <w:r>
        <w:rPr>
          <w:i w:val="1"/>
          <w:iCs w:val="1"/>
          <w:rtl w:val="0"/>
        </w:rPr>
        <w:t xml:space="preserve">               </w:t>
      </w:r>
      <w:r>
        <w:rPr>
          <w:b w:val="1"/>
          <w:bCs w:val="1"/>
          <w:i w:val="1"/>
          <w:iCs w:val="1"/>
          <w:rtl w:val="0"/>
          <w:lang w:val="en-US"/>
        </w:rPr>
        <w:t>New Artists of 2023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ab/>
        <w:tab/>
        <w:tab/>
        <w:tab/>
        <w:tab/>
        <w:tab/>
        <w:tab/>
        <w:t xml:space="preserve">                                       Sponsors: Chris Switzer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Leslie Van der Werf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           </w:t>
      </w:r>
    </w:p>
    <w:p>
      <w:pPr>
        <w:pStyle w:val="Body"/>
        <w:rPr>
          <w:i w:val="1"/>
          <w:iCs w:val="1"/>
        </w:rPr>
      </w:pPr>
      <w:r>
        <w:rPr>
          <w:rtl w:val="0"/>
        </w:rPr>
        <w:t xml:space="preserve">Feb. 5                Feb.10- March 11       </w:t>
      </w:r>
      <w:r>
        <w:rPr>
          <w:b w:val="1"/>
          <w:bCs w:val="1"/>
          <w:i w:val="1"/>
          <w:iCs w:val="1"/>
          <w:rtl w:val="1"/>
          <w:lang w:val="ar-SA" w:bidi="ar-SA"/>
        </w:rPr>
        <w:t>“</w:t>
      </w:r>
      <w:r>
        <w:rPr>
          <w:b w:val="1"/>
          <w:bCs w:val="1"/>
          <w:i w:val="1"/>
          <w:iCs w:val="1"/>
          <w:rtl w:val="0"/>
          <w:lang w:val="de-DE"/>
        </w:rPr>
        <w:t>Mentor/Students and                 Mentors/Students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ab/>
        <w:tab/>
        <w:t xml:space="preserve">                                          </w:t>
      </w:r>
      <w:r>
        <w:rPr>
          <w:b w:val="1"/>
          <w:bCs w:val="1"/>
          <w:i w:val="1"/>
          <w:iCs w:val="1"/>
          <w:rtl w:val="0"/>
          <w:lang w:val="en-US"/>
        </w:rPr>
        <w:t>The Magic of</w:t>
      </w:r>
      <w:r>
        <w:rPr>
          <w:i w:val="1"/>
          <w:iCs w:val="1"/>
          <w:rtl w:val="0"/>
        </w:rPr>
        <w:t xml:space="preserve"> </w:t>
      </w:r>
      <w:r>
        <w:rPr>
          <w:b w:val="1"/>
          <w:bCs w:val="1"/>
          <w:i w:val="1"/>
          <w:iCs w:val="1"/>
          <w:rtl w:val="0"/>
        </w:rPr>
        <w:t xml:space="preserve">Masks Show             </w:t>
      </w:r>
      <w:r>
        <w:rPr>
          <w:i w:val="1"/>
          <w:iCs w:val="1"/>
          <w:sz w:val="20"/>
          <w:szCs w:val="20"/>
          <w:rtl w:val="0"/>
          <w:lang w:val="de-DE"/>
        </w:rPr>
        <w:t>Sponsor:  Diana Wade</w:t>
      </w:r>
    </w:p>
    <w:p>
      <w:pPr>
        <w:pStyle w:val="Body"/>
      </w:pPr>
      <w:r>
        <w:rPr>
          <w:sz w:val="18"/>
          <w:szCs w:val="18"/>
          <w:rtl w:val="0"/>
        </w:rPr>
        <w:tab/>
        <w:tab/>
        <w:tab/>
        <w:tab/>
        <w:t xml:space="preserve">              Reception for this show is Sat. 2-4 pm              </w:t>
      </w:r>
    </w:p>
    <w:p>
      <w:pPr>
        <w:pStyle w:val="Body"/>
      </w:pPr>
      <w:r>
        <w:rPr>
          <w:i w:val="1"/>
          <w:iCs w:val="1"/>
          <w:sz w:val="20"/>
          <w:szCs w:val="20"/>
          <w:rtl w:val="0"/>
        </w:rPr>
        <w:t xml:space="preserve"> </w:t>
      </w:r>
      <w:r>
        <w:rPr>
          <w:sz w:val="18"/>
          <w:szCs w:val="18"/>
          <w:rtl w:val="0"/>
        </w:rPr>
        <w:t xml:space="preserve">                                                                      </w:t>
      </w:r>
    </w:p>
    <w:p>
      <w:pPr>
        <w:pStyle w:val="Body"/>
        <w:rPr>
          <w:b w:val="1"/>
          <w:bCs w:val="1"/>
          <w:i w:val="1"/>
          <w:iCs w:val="1"/>
        </w:rPr>
      </w:pPr>
      <w:r>
        <w:rPr>
          <w:rtl w:val="0"/>
          <w:lang w:val="de-DE"/>
        </w:rPr>
        <w:t xml:space="preserve">March 11             March 15 </w:t>
      </w:r>
      <w:r>
        <w:rPr>
          <w:rtl w:val="0"/>
        </w:rPr>
        <w:t xml:space="preserve">– </w:t>
      </w:r>
      <w:r>
        <w:rPr>
          <w:rtl w:val="0"/>
          <w:lang w:val="de-DE"/>
        </w:rPr>
        <w:t xml:space="preserve">April 22        </w:t>
      </w:r>
      <w:r>
        <w:rPr>
          <w:b w:val="1"/>
          <w:bCs w:val="1"/>
          <w:i w:val="1"/>
          <w:iCs w:val="1"/>
          <w:rtl w:val="0"/>
          <w:lang w:val="de-DE"/>
        </w:rPr>
        <w:t xml:space="preserve">“ </w:t>
      </w:r>
      <w:r>
        <w:rPr>
          <w:b w:val="1"/>
          <w:bCs w:val="1"/>
          <w:i w:val="1"/>
          <w:iCs w:val="1"/>
          <w:rtl w:val="0"/>
          <w:lang w:val="en-US"/>
        </w:rPr>
        <w:t>Spring Sojourn</w:t>
      </w:r>
      <w:r>
        <w:rPr>
          <w:b w:val="1"/>
          <w:bCs w:val="1"/>
          <w:i w:val="1"/>
          <w:iCs w:val="1"/>
          <w:rtl w:val="0"/>
        </w:rPr>
        <w:t>”</w:t>
      </w:r>
      <w:r>
        <w:rPr>
          <w:rtl w:val="0"/>
        </w:rPr>
        <w:t xml:space="preserve">                </w:t>
      </w:r>
      <w:r>
        <w:rPr>
          <w:b w:val="1"/>
          <w:bCs w:val="1"/>
          <w:i w:val="1"/>
          <w:iCs w:val="1"/>
          <w:rtl w:val="0"/>
          <w:lang w:val="de-DE"/>
        </w:rPr>
        <w:t>Bill Fritz, Oil</w:t>
      </w:r>
    </w:p>
    <w:p>
      <w:pPr>
        <w:pStyle w:val="Body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 xml:space="preserve">                                                                                                                    Deborah Jansen, Watercolor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.</w:t>
        <w:tab/>
        <w:tab/>
        <w:tab/>
        <w:tab/>
        <w:tab/>
        <w:tab/>
        <w:tab/>
        <w:tab/>
        <w:tab/>
        <w:t xml:space="preserve">          Sponsors: Bill and Sue Pinkham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ab/>
        <w:tab/>
        <w:t xml:space="preserve">                                                                                                                        </w:t>
      </w:r>
    </w:p>
    <w:p>
      <w:pPr>
        <w:pStyle w:val="Body"/>
        <w:rPr>
          <w:b w:val="1"/>
          <w:bCs w:val="1"/>
          <w:i w:val="1"/>
          <w:iCs w:val="1"/>
          <w:sz w:val="22"/>
          <w:szCs w:val="22"/>
        </w:rPr>
      </w:pPr>
      <w:r>
        <w:rPr>
          <w:rtl w:val="0"/>
          <w:lang w:val="de-DE"/>
        </w:rPr>
        <w:t xml:space="preserve">April 22               April 26 </w:t>
      </w:r>
      <w:r>
        <w:rPr>
          <w:rtl w:val="0"/>
        </w:rPr>
        <w:t xml:space="preserve">– </w:t>
      </w:r>
      <w:r>
        <w:rPr>
          <w:rtl w:val="0"/>
          <w:lang w:val="en-US"/>
        </w:rPr>
        <w:t>June 3</w:t>
      </w:r>
      <w:r>
        <w:rPr>
          <w:b w:val="1"/>
          <w:bCs w:val="1"/>
          <w:rtl w:val="0"/>
        </w:rPr>
        <w:t xml:space="preserve">       </w:t>
      </w:r>
      <w:r>
        <w:rPr>
          <w:b w:val="1"/>
          <w:bCs w:val="1"/>
          <w:i w:val="1"/>
          <w:iCs w:val="1"/>
          <w:rtl w:val="1"/>
          <w:lang w:val="ar-SA" w:bidi="ar-SA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Color and Shape</w:t>
      </w:r>
      <w:r>
        <w:rPr>
          <w:b w:val="1"/>
          <w:bCs w:val="1"/>
          <w:i w:val="1"/>
          <w:iCs w:val="1"/>
          <w:rtl w:val="0"/>
        </w:rPr>
        <w:t>”</w:t>
      </w:r>
      <w:r>
        <w:rPr>
          <w:rtl w:val="0"/>
        </w:rPr>
        <w:t xml:space="preserve">  and            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Cynthia Price Reedy, Watercolor</w:t>
      </w:r>
    </w:p>
    <w:p>
      <w:pPr>
        <w:pStyle w:val="Body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                                                                      Elementary Art Exhibit                 Tim Diffenderfer, Pastel, Lithographs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</w:rPr>
        <w:tab/>
        <w:tab/>
      </w:r>
      <w:r>
        <w:rPr>
          <w:b w:val="1"/>
          <w:bCs w:val="1"/>
          <w:i w:val="1"/>
          <w:iCs w:val="1"/>
          <w:rtl w:val="0"/>
        </w:rPr>
        <w:t xml:space="preserve">                                                                                           </w:t>
      </w:r>
      <w:r>
        <w:rPr>
          <w:i w:val="1"/>
          <w:iCs w:val="1"/>
          <w:sz w:val="20"/>
          <w:szCs w:val="20"/>
          <w:rtl w:val="0"/>
          <w:lang w:val="en-US"/>
        </w:rPr>
        <w:t>Sponsors:  Lea Bowne and Coreen Boeding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In Memory of Bonnie Bowne</w:t>
      </w:r>
    </w:p>
    <w:p>
      <w:pPr>
        <w:pStyle w:val="Body"/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rtl w:val="0"/>
          <w:lang w:val="de-DE"/>
        </w:rPr>
        <w:t xml:space="preserve">June 3                  June 7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July 13      </w:t>
      </w:r>
      <w:r>
        <w:rPr>
          <w:b w:val="1"/>
          <w:bCs w:val="1"/>
          <w:i w:val="1"/>
          <w:iCs w:val="1"/>
          <w:rtl w:val="1"/>
          <w:lang w:val="ar-SA" w:bidi="ar-SA"/>
        </w:rPr>
        <w:t>“</w:t>
      </w:r>
      <w:r>
        <w:rPr>
          <w:b w:val="1"/>
          <w:bCs w:val="1"/>
          <w:i w:val="1"/>
          <w:iCs w:val="1"/>
          <w:rtl w:val="0"/>
          <w:lang w:val="de-DE"/>
        </w:rPr>
        <w:t>FACE</w:t>
      </w:r>
      <w:r>
        <w:rPr>
          <w:rtl w:val="0"/>
        </w:rPr>
        <w:t xml:space="preserve"> </w:t>
      </w:r>
      <w:r>
        <w:rPr>
          <w:b w:val="1"/>
          <w:bCs w:val="1"/>
          <w:i w:val="1"/>
          <w:iCs w:val="1"/>
          <w:rtl w:val="0"/>
          <w:lang w:val="en-US"/>
        </w:rPr>
        <w:t>of Fiber</w:t>
      </w:r>
      <w:r>
        <w:rPr>
          <w:rtl w:val="0"/>
        </w:rPr>
        <w:t xml:space="preserve"> </w:t>
      </w:r>
      <w:r>
        <w:rPr>
          <w:b w:val="1"/>
          <w:bCs w:val="1"/>
          <w:i w:val="1"/>
          <w:iCs w:val="1"/>
          <w:rtl w:val="0"/>
          <w:lang w:val="en-US"/>
        </w:rPr>
        <w:t>Show and          FACE of Fiber Show - Fiber</w:t>
      </w: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de-DE"/>
        </w:rPr>
        <w:tab/>
        <w:tab/>
        <w:tab/>
        <w:t xml:space="preserve">                         Hand to Heart Textures</w:t>
      </w:r>
      <w:r>
        <w:rPr>
          <w:b w:val="1"/>
          <w:bCs w:val="1"/>
          <w:i w:val="1"/>
          <w:iCs w:val="1"/>
          <w:rtl w:val="0"/>
        </w:rPr>
        <w:t>”</w:t>
        <w:tab/>
        <w:t xml:space="preserve">       </w:t>
      </w:r>
      <w:r>
        <w:rPr>
          <w:b w:val="1"/>
          <w:bCs w:val="1"/>
          <w:i w:val="1"/>
          <w:iCs w:val="1"/>
          <w:rtl w:val="0"/>
          <w:lang w:val="it-IT"/>
        </w:rPr>
        <w:t xml:space="preserve">Pauline Bustamante </w:t>
      </w:r>
      <w:r>
        <w:rPr>
          <w:b w:val="1"/>
          <w:bCs w:val="1"/>
          <w:i w:val="1"/>
          <w:iCs w:val="1"/>
          <w:rtl w:val="0"/>
        </w:rPr>
        <w:t xml:space="preserve">– </w:t>
      </w:r>
      <w:r>
        <w:rPr>
          <w:b w:val="1"/>
          <w:bCs w:val="1"/>
          <w:i w:val="1"/>
          <w:iCs w:val="1"/>
          <w:rtl w:val="0"/>
          <w:lang w:val="de-DE"/>
        </w:rPr>
        <w:t xml:space="preserve">Fiber </w:t>
      </w: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 xml:space="preserve">                                                                                                                  Michelle Ridley - Fiber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</w:rPr>
        <w:tab/>
      </w:r>
      <w:r>
        <w:rPr>
          <w:b w:val="1"/>
          <w:bCs w:val="1"/>
          <w:i w:val="1"/>
          <w:iCs w:val="1"/>
          <w:rtl w:val="0"/>
        </w:rPr>
        <w:tab/>
        <w:tab/>
        <w:tab/>
        <w:tab/>
        <w:tab/>
        <w:tab/>
        <w:tab/>
        <w:tab/>
        <w:t xml:space="preserve">      </w:t>
      </w:r>
      <w:r>
        <w:rPr>
          <w:i w:val="1"/>
          <w:iCs w:val="1"/>
          <w:sz w:val="20"/>
          <w:szCs w:val="20"/>
          <w:rtl w:val="0"/>
        </w:rPr>
        <w:t>Sponsors:  Carole Haslock</w:t>
      </w:r>
    </w:p>
    <w:p>
      <w:pPr>
        <w:pStyle w:val="Body"/>
        <w:rPr>
          <w:b w:val="1"/>
          <w:bCs w:val="1"/>
          <w:i w:val="1"/>
          <w:iCs w:val="1"/>
        </w:rPr>
      </w:pPr>
      <w:r>
        <w:rPr>
          <w:i w:val="1"/>
          <w:iCs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Lis Lord</w:t>
      </w: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ab/>
        <w:t xml:space="preserve">  </w:t>
      </w:r>
      <w:r>
        <w:rPr>
          <w:i w:val="1"/>
          <w:iCs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</w:t>
      </w:r>
      <w:r>
        <w:rPr>
          <w:b w:val="1"/>
          <w:bCs w:val="1"/>
          <w:i w:val="1"/>
          <w:iCs w:val="1"/>
        </w:rPr>
        <w:tab/>
      </w:r>
    </w:p>
    <w:p>
      <w:pPr>
        <w:pStyle w:val="Body"/>
        <w:rPr>
          <w:b w:val="1"/>
          <w:bCs w:val="1"/>
          <w:i w:val="1"/>
          <w:iCs w:val="1"/>
        </w:rPr>
      </w:pPr>
      <w:r>
        <w:rPr>
          <w:rtl w:val="0"/>
          <w:lang w:val="en-US"/>
        </w:rPr>
        <w:t xml:space="preserve">July 15                 July 19 </w:t>
      </w:r>
      <w:r>
        <w:rPr>
          <w:rtl w:val="0"/>
        </w:rPr>
        <w:t xml:space="preserve">– </w:t>
      </w:r>
      <w:r>
        <w:rPr>
          <w:rtl w:val="0"/>
        </w:rPr>
        <w:t>Aug 26</w:t>
      </w:r>
      <w:r>
        <w:rPr>
          <w:i w:val="1"/>
          <w:iCs w:val="1"/>
          <w:rtl w:val="0"/>
        </w:rPr>
        <w:t xml:space="preserve">        </w:t>
      </w:r>
      <w:r>
        <w:rPr>
          <w:b w:val="1"/>
          <w:bCs w:val="1"/>
          <w:i w:val="1"/>
          <w:iCs w:val="1"/>
          <w:rtl w:val="1"/>
          <w:lang w:val="ar-SA" w:bidi="ar-SA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Flights of Fancy</w:t>
      </w:r>
      <w:r>
        <w:rPr>
          <w:b w:val="1"/>
          <w:bCs w:val="1"/>
          <w:i w:val="1"/>
          <w:iCs w:val="1"/>
          <w:rtl w:val="0"/>
        </w:rPr>
        <w:t xml:space="preserve">”   </w:t>
      </w:r>
      <w:r>
        <w:rPr>
          <w:i w:val="1"/>
          <w:iCs w:val="1"/>
          <w:rtl w:val="0"/>
        </w:rPr>
        <w:t xml:space="preserve">               </w:t>
      </w:r>
      <w:r>
        <w:rPr>
          <w:b w:val="1"/>
          <w:bCs w:val="1"/>
          <w:i w:val="1"/>
          <w:iCs w:val="1"/>
          <w:rtl w:val="0"/>
          <w:lang w:val="en-US"/>
        </w:rPr>
        <w:t>Jim Sneary, Wood, Pyrography, Gourds</w:t>
      </w: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de-DE"/>
        </w:rPr>
        <w:tab/>
        <w:tab/>
        <w:tab/>
        <w:tab/>
        <w:tab/>
        <w:tab/>
        <w:tab/>
        <w:tab/>
        <w:tab/>
        <w:t xml:space="preserve">     Astrid Paustian, Oil, Fiber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Sponsor: Donna Newendorp</w:t>
      </w:r>
    </w:p>
    <w:p>
      <w:pPr>
        <w:pStyle w:val="Body"/>
      </w:pPr>
      <w:r>
        <w:rPr>
          <w:i w:val="1"/>
          <w:iCs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Nancy and Dave O</w:t>
      </w:r>
      <w:r>
        <w:rPr>
          <w:i w:val="1"/>
          <w:iCs w:val="1"/>
          <w:sz w:val="20"/>
          <w:szCs w:val="20"/>
          <w:rtl w:val="1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Farrell</w:t>
      </w:r>
    </w:p>
    <w:p>
      <w:pPr>
        <w:pStyle w:val="Body"/>
      </w:pPr>
    </w:p>
    <w:p>
      <w:pPr>
        <w:pStyle w:val="Body"/>
        <w:rPr>
          <w:i w:val="1"/>
          <w:iCs w:val="1"/>
        </w:rPr>
      </w:pPr>
      <w:r>
        <w:rPr>
          <w:rtl w:val="0"/>
        </w:rPr>
        <w:t>Aug 28               Aug. 30</w:t>
      </w:r>
      <w:r>
        <w:rPr>
          <w:rtl w:val="0"/>
        </w:rPr>
        <w:t xml:space="preserve">– </w:t>
      </w:r>
      <w:r>
        <w:rPr>
          <w:rtl w:val="0"/>
          <w:lang w:val="nl-NL"/>
        </w:rPr>
        <w:t xml:space="preserve">Sep 29 </w:t>
      </w:r>
      <w:r>
        <w:rPr>
          <w:b w:val="1"/>
          <w:bCs w:val="1"/>
          <w:i w:val="1"/>
          <w:iCs w:val="1"/>
          <w:rtl w:val="1"/>
          <w:lang w:val="ar-SA" w:bidi="ar-SA"/>
        </w:rPr>
        <w:t>“</w:t>
      </w:r>
      <w:r>
        <w:rPr>
          <w:b w:val="1"/>
          <w:bCs w:val="1"/>
          <w:i w:val="1"/>
          <w:iCs w:val="1"/>
          <w:rtl w:val="0"/>
          <w:lang w:val="de-DE"/>
        </w:rPr>
        <w:t>Estes Valley Plein Air Show</w:t>
      </w:r>
      <w:r>
        <w:rPr>
          <w:b w:val="1"/>
          <w:bCs w:val="1"/>
          <w:i w:val="1"/>
          <w:iCs w:val="1"/>
          <w:rtl w:val="0"/>
        </w:rPr>
        <w:t>”</w:t>
      </w:r>
      <w:r>
        <w:rPr>
          <w:i w:val="1"/>
          <w:iCs w:val="1"/>
          <w:rtl w:val="0"/>
        </w:rPr>
        <w:t xml:space="preserve">      </w:t>
      </w:r>
      <w:r>
        <w:rPr>
          <w:b w:val="1"/>
          <w:bCs w:val="1"/>
          <w:i w:val="1"/>
          <w:iCs w:val="1"/>
          <w:rtl w:val="0"/>
          <w:lang w:val="de-DE"/>
        </w:rPr>
        <w:t>All Plein Air Artists</w:t>
      </w:r>
    </w:p>
    <w:p>
      <w:pPr>
        <w:pStyle w:val="Body"/>
        <w:ind w:firstLine="72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 xml:space="preserve">                                             </w:t>
      </w:r>
      <w:r>
        <w:rPr>
          <w:sz w:val="18"/>
          <w:szCs w:val="18"/>
          <w:rtl w:val="0"/>
        </w:rPr>
        <w:t xml:space="preserve"> </w:t>
        <w:tab/>
        <w:tab/>
        <w:tab/>
        <w:tab/>
        <w:t xml:space="preserve">                    </w:t>
      </w:r>
      <w:r>
        <w:rPr>
          <w:i w:val="1"/>
          <w:iCs w:val="1"/>
          <w:sz w:val="20"/>
          <w:szCs w:val="20"/>
          <w:rtl w:val="0"/>
          <w:lang w:val="en-US"/>
        </w:rPr>
        <w:t>Sponsor:   Art Center of Estes Park</w:t>
      </w:r>
    </w:p>
    <w:p>
      <w:pPr>
        <w:pStyle w:val="Body"/>
      </w:pPr>
      <w:r>
        <w:rPr>
          <w:i w:val="1"/>
          <w:iCs w:val="1"/>
          <w:sz w:val="20"/>
          <w:szCs w:val="20"/>
        </w:rPr>
        <w:tab/>
        <w:tab/>
        <w:tab/>
        <w:tab/>
        <w:tab/>
      </w:r>
    </w:p>
    <w:p>
      <w:pPr>
        <w:pStyle w:val="Body"/>
        <w:rPr>
          <w:b w:val="1"/>
          <w:bCs w:val="1"/>
          <w:i w:val="1"/>
          <w:iCs w:val="1"/>
        </w:rPr>
      </w:pPr>
      <w:r>
        <w:rPr>
          <w:rtl w:val="0"/>
        </w:rPr>
        <w:t xml:space="preserve">Sep 30                Oct 4 </w:t>
      </w:r>
      <w:r>
        <w:rPr>
          <w:rtl w:val="0"/>
        </w:rPr>
        <w:t xml:space="preserve">– </w:t>
      </w:r>
      <w:r>
        <w:rPr>
          <w:rtl w:val="0"/>
        </w:rPr>
        <w:t xml:space="preserve">Nov. 11         </w:t>
      </w:r>
      <w:r>
        <w:rPr>
          <w:b w:val="1"/>
          <w:bCs w:val="1"/>
          <w:i w:val="1"/>
          <w:iCs w:val="1"/>
          <w:rtl w:val="1"/>
          <w:lang w:val="ar-SA" w:bidi="ar-SA"/>
        </w:rPr>
        <w:t xml:space="preserve"> “</w:t>
      </w:r>
      <w:r>
        <w:rPr>
          <w:b w:val="1"/>
          <w:bCs w:val="1"/>
          <w:i w:val="1"/>
          <w:iCs w:val="1"/>
          <w:rtl w:val="0"/>
          <w:lang w:val="en-US"/>
        </w:rPr>
        <w:t>Reflections</w:t>
      </w:r>
      <w:r>
        <w:rPr>
          <w:b w:val="1"/>
          <w:bCs w:val="1"/>
          <w:i w:val="1"/>
          <w:iCs w:val="1"/>
          <w:rtl w:val="0"/>
        </w:rPr>
        <w:t>”</w:t>
        <w:tab/>
        <w:t xml:space="preserve">                </w:t>
      </w:r>
      <w:r>
        <w:rPr>
          <w:b w:val="1"/>
          <w:bCs w:val="1"/>
          <w:i w:val="1"/>
          <w:iCs w:val="1"/>
          <w:rtl w:val="0"/>
          <w:lang w:val="en-US"/>
        </w:rPr>
        <w:t>Susan Anderson, Ceramics</w:t>
      </w: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 xml:space="preserve">                                                                                                               Carol Gregory, Photography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Sponsor:  Jim and Anne Sneary</w:t>
      </w:r>
    </w:p>
    <w:p>
      <w:pPr>
        <w:pStyle w:val="Body"/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rtl w:val="0"/>
          <w:lang w:val="de-DE"/>
        </w:rPr>
        <w:t xml:space="preserve">Nov 11              Nov. 15 </w:t>
      </w:r>
      <w:r>
        <w:rPr>
          <w:rtl w:val="0"/>
        </w:rPr>
        <w:t xml:space="preserve">– </w:t>
      </w:r>
      <w:r>
        <w:rPr>
          <w:rtl w:val="0"/>
          <w:lang w:val="de-DE"/>
        </w:rPr>
        <w:t xml:space="preserve">Dec. 23    </w:t>
      </w:r>
      <w:r>
        <w:rPr>
          <w:b w:val="1"/>
          <w:bCs w:val="1"/>
          <w:i w:val="1"/>
          <w:iCs w:val="1"/>
          <w:rtl w:val="1"/>
          <w:lang w:val="ar-SA" w:bidi="ar-SA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Wildlands and Wildlife</w:t>
      </w:r>
      <w:r>
        <w:rPr>
          <w:b w:val="1"/>
          <w:bCs w:val="1"/>
          <w:i w:val="1"/>
          <w:iCs w:val="1"/>
          <w:rtl w:val="0"/>
        </w:rPr>
        <w:t xml:space="preserve">”         </w:t>
      </w:r>
      <w:r>
        <w:rPr>
          <w:b w:val="1"/>
          <w:bCs w:val="1"/>
          <w:i w:val="1"/>
          <w:iCs w:val="1"/>
          <w:rtl w:val="0"/>
          <w:lang w:val="it-IT"/>
        </w:rPr>
        <w:t>Jennifer Shoemaker, Watercolor</w:t>
      </w: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 xml:space="preserve">                                                                                                              Mary Benke, Watercolor, Pastel, Oil </w:t>
      </w: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 xml:space="preserve">                                                                                                              </w:t>
      </w:r>
      <w:r>
        <w:rPr>
          <w:i w:val="1"/>
          <w:iCs w:val="1"/>
          <w:sz w:val="20"/>
          <w:szCs w:val="20"/>
          <w:rtl w:val="0"/>
          <w:lang w:val="de-DE"/>
        </w:rPr>
        <w:t>Sponsor:  Alice League</w:t>
      </w:r>
      <w:r>
        <w:rPr>
          <w:b w:val="1"/>
          <w:bCs w:val="1"/>
          <w:i w:val="1"/>
          <w:iCs w:val="1"/>
          <w:rtl w:val="0"/>
        </w:rPr>
        <w:tab/>
        <w:tab/>
        <w:t xml:space="preserve">                                         </w:t>
      </w:r>
    </w:p>
    <w:p>
      <w:pPr>
        <w:pStyle w:val="Body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</w:t>
      </w:r>
      <w:r>
        <w:rPr>
          <w:i w:val="1"/>
          <w:iCs w:val="1"/>
          <w:sz w:val="20"/>
          <w:szCs w:val="20"/>
          <w:rtl w:val="0"/>
        </w:rPr>
        <w:t xml:space="preserve"> </w:t>
      </w:r>
    </w:p>
    <w:p>
      <w:pPr>
        <w:pStyle w:val="Heading 2"/>
        <w:ind w:left="0" w:firstLine="0"/>
        <w:jc w:val="center"/>
      </w:pPr>
      <w:r>
        <w:rPr>
          <w:rtl w:val="0"/>
          <w:lang w:val="en-US"/>
        </w:rPr>
        <w:t xml:space="preserve">OPENING RECEPTIONS FOR ALL EXHIBITS                                                                                                 are on the Friday (opening date) from 5-7 p m  </w:t>
      </w:r>
      <w:r>
        <w:rPr>
          <w:sz w:val="18"/>
          <w:szCs w:val="18"/>
          <w:rtl w:val="0"/>
        </w:rPr>
        <w:t>u</w:t>
      </w:r>
      <w:r>
        <w:rPr>
          <w:sz w:val="20"/>
          <w:szCs w:val="20"/>
          <w:rtl w:val="0"/>
          <w:lang w:val="en-US"/>
        </w:rPr>
        <w:t>nless noted otherwise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2024 hours of operation are:</w:t>
      </w:r>
    </w:p>
    <w:p>
      <w:pPr>
        <w:pStyle w:val="Body"/>
      </w:pPr>
      <w:r>
        <w:rPr>
          <w:rtl w:val="0"/>
          <w:lang w:val="en-US"/>
        </w:rPr>
        <w:t xml:space="preserve">              January 5 - May 16</w:t>
        <w:tab/>
        <w:t xml:space="preserve">                  11 a.m. to 5 p.m. -  Friday through Monday</w:t>
      </w:r>
    </w:p>
    <w:p>
      <w:pPr>
        <w:pStyle w:val="Body"/>
      </w:pPr>
      <w:r>
        <w:rPr>
          <w:rtl w:val="0"/>
        </w:rPr>
        <w:tab/>
        <w:t xml:space="preserve">  May 17 </w:t>
      </w:r>
      <w:r>
        <w:rPr>
          <w:rtl w:val="0"/>
        </w:rPr>
        <w:t xml:space="preserve">– </w:t>
      </w:r>
      <w:r>
        <w:rPr>
          <w:rtl w:val="0"/>
          <w:lang w:val="en-US"/>
        </w:rPr>
        <w:t>October 21                  11 a.m. to 5 p.m. -  Daily</w:t>
      </w:r>
    </w:p>
    <w:p>
      <w:pPr>
        <w:pStyle w:val="Body"/>
      </w:pPr>
      <w:r>
        <w:rPr>
          <w:rtl w:val="0"/>
          <w:lang w:val="en-US"/>
        </w:rPr>
        <w:t xml:space="preserve">              October 25 - December 16          11 a.m. to 5 p.m. -  Friday through Monday</w:t>
      </w:r>
    </w:p>
    <w:p>
      <w:pPr>
        <w:pStyle w:val="Body"/>
      </w:pPr>
      <w:r>
        <w:rPr>
          <w:rtl w:val="0"/>
          <w:lang w:val="de-DE"/>
        </w:rPr>
        <w:t xml:space="preserve">              December 17 </w:t>
      </w:r>
      <w:r>
        <w:rPr>
          <w:rtl w:val="0"/>
        </w:rPr>
        <w:t xml:space="preserve">– </w:t>
      </w:r>
      <w:r>
        <w:rPr>
          <w:rtl w:val="0"/>
        </w:rPr>
        <w:t>23</w:t>
        <w:tab/>
        <w:tab/>
        <w:t xml:space="preserve">      11 a.m. to 5 p.m.  -  Daily</w:t>
      </w:r>
    </w:p>
    <w:p>
      <w:pPr>
        <w:pStyle w:val="Body"/>
      </w:pPr>
      <w:r>
        <w:rPr>
          <w:rtl w:val="0"/>
        </w:rPr>
        <w:t xml:space="preserve">              Closed:  Mar 31 </w:t>
      </w:r>
      <w:r>
        <w:rPr>
          <w:rtl w:val="0"/>
        </w:rPr>
        <w:t xml:space="preserve">– </w:t>
      </w:r>
      <w:r>
        <w:rPr>
          <w:rtl w:val="0"/>
        </w:rPr>
        <w:t xml:space="preserve">Easter; Nov. 28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Thanksgiving; </w:t>
      </w:r>
    </w:p>
    <w:p>
      <w:pPr>
        <w:pStyle w:val="Body"/>
      </w:pPr>
      <w:r>
        <w:rPr>
          <w:rtl w:val="0"/>
          <w:lang w:val="en-US"/>
        </w:rPr>
        <w:t xml:space="preserve">              Closed:  December 24 -31.</w:t>
      </w:r>
    </w:p>
    <w:sectPr>
      <w:headerReference w:type="default" r:id="rId4"/>
      <w:footerReference w:type="default" r:id="rId5"/>
      <w:pgSz w:w="12240" w:h="15840" w:orient="portrait"/>
      <w:pgMar w:top="288" w:right="720" w:bottom="43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7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